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附件：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使用中国建设银行手机银行和微信公众号进行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成教教材费缴纳的步骤简介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尊敬的各位同学：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你们好！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bookmarkStart w:id="0" w:name="_GoBack"/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834390</wp:posOffset>
            </wp:positionV>
            <wp:extent cx="5427345" cy="5353050"/>
            <wp:effectExtent l="0" t="0" r="1905" b="0"/>
            <wp:wrapTopAndBottom/>
            <wp:docPr id="1" name="图片 9" descr="截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截图2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/>
          <w:sz w:val="28"/>
          <w:szCs w:val="28"/>
        </w:rPr>
        <w:t>感谢您使用中国建设银行</w:t>
      </w:r>
      <w:r>
        <w:rPr>
          <w:rFonts w:hint="eastAsia" w:ascii="宋体" w:hAnsi="宋体"/>
          <w:b/>
          <w:sz w:val="28"/>
          <w:szCs w:val="28"/>
        </w:rPr>
        <w:t>手机银行和微信公众号</w:t>
      </w:r>
      <w:r>
        <w:rPr>
          <w:rFonts w:hint="eastAsia" w:ascii="宋体" w:hAnsi="宋体"/>
          <w:sz w:val="28"/>
          <w:szCs w:val="28"/>
        </w:rPr>
        <w:t>进行成教教材费用的缴纳，现将具体步骤介绍如下：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</w:p>
    <w:p/>
    <w:p/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一、手机银行方式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1203960</wp:posOffset>
            </wp:positionV>
            <wp:extent cx="2586990" cy="4600575"/>
            <wp:effectExtent l="0" t="0" r="3810" b="9525"/>
            <wp:wrapTopAndBottom/>
            <wp:docPr id="2" name="图片 3" descr="PTDV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PTDV7780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1.登录中国建设银行个人</w:t>
      </w:r>
      <w:r>
        <w:rPr>
          <w:rFonts w:hint="eastAsia"/>
          <w:b/>
          <w:sz w:val="28"/>
          <w:szCs w:val="28"/>
        </w:rPr>
        <w:t>手机银行</w:t>
      </w:r>
      <w:r>
        <w:rPr>
          <w:rFonts w:hint="eastAsia"/>
          <w:sz w:val="28"/>
          <w:szCs w:val="28"/>
        </w:rPr>
        <w:t>客户端（如未开通，可在任一建行网点申请开通，此项服务免费），登录个人账户后，选择右下角的“</w:t>
      </w:r>
      <w:r>
        <w:rPr>
          <w:rFonts w:hint="eastAsia"/>
          <w:b/>
          <w:sz w:val="28"/>
          <w:szCs w:val="28"/>
        </w:rPr>
        <w:t>悦享生活</w:t>
      </w:r>
      <w:r>
        <w:rPr>
          <w:rFonts w:hint="eastAsia"/>
          <w:sz w:val="28"/>
          <w:szCs w:val="28"/>
        </w:rPr>
        <w:t>”菜单：</w:t>
      </w:r>
    </w:p>
    <w:p>
      <w:pPr>
        <w:ind w:left="426"/>
        <w:jc w:val="left"/>
        <w:rPr>
          <w:sz w:val="28"/>
          <w:szCs w:val="28"/>
        </w:rPr>
      </w:pPr>
    </w:p>
    <w:p>
      <w:pPr>
        <w:ind w:left="426"/>
        <w:jc w:val="left"/>
        <w:rPr>
          <w:sz w:val="28"/>
          <w:szCs w:val="28"/>
        </w:rPr>
      </w:pPr>
    </w:p>
    <w:p>
      <w:pPr>
        <w:ind w:left="426"/>
        <w:jc w:val="left"/>
        <w:rPr>
          <w:sz w:val="28"/>
          <w:szCs w:val="28"/>
        </w:rPr>
      </w:pPr>
    </w:p>
    <w:p>
      <w:pPr>
        <w:ind w:left="426"/>
        <w:jc w:val="left"/>
        <w:rPr>
          <w:sz w:val="28"/>
          <w:szCs w:val="28"/>
        </w:rPr>
      </w:pPr>
    </w:p>
    <w:p>
      <w:pPr>
        <w:ind w:left="426"/>
        <w:jc w:val="left"/>
        <w:rPr>
          <w:sz w:val="28"/>
          <w:szCs w:val="28"/>
        </w:rPr>
      </w:pPr>
    </w:p>
    <w:p>
      <w:pPr>
        <w:ind w:left="426"/>
        <w:jc w:val="left"/>
        <w:rPr>
          <w:sz w:val="28"/>
          <w:szCs w:val="28"/>
        </w:rPr>
      </w:pPr>
    </w:p>
    <w:p>
      <w:pPr>
        <w:ind w:left="426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2.选择“</w:t>
      </w:r>
      <w:r>
        <w:rPr>
          <w:rFonts w:hint="eastAsia"/>
          <w:b/>
          <w:sz w:val="28"/>
          <w:szCs w:val="28"/>
        </w:rPr>
        <w:t>更多</w:t>
      </w:r>
      <w:r>
        <w:rPr>
          <w:rFonts w:hint="eastAsia"/>
          <w:sz w:val="28"/>
          <w:szCs w:val="28"/>
        </w:rPr>
        <w:t>”菜单中的“</w:t>
      </w:r>
      <w:r>
        <w:rPr>
          <w:rFonts w:hint="eastAsia"/>
          <w:b/>
          <w:sz w:val="28"/>
          <w:szCs w:val="28"/>
        </w:rPr>
        <w:t>教育服务</w:t>
      </w:r>
      <w:r>
        <w:rPr>
          <w:rFonts w:hint="eastAsia"/>
          <w:sz w:val="28"/>
          <w:szCs w:val="28"/>
        </w:rPr>
        <w:t>”项下的“</w:t>
      </w:r>
      <w:r>
        <w:rPr>
          <w:rFonts w:hint="eastAsia"/>
          <w:b/>
          <w:sz w:val="28"/>
          <w:szCs w:val="28"/>
        </w:rPr>
        <w:t>教材费</w:t>
      </w:r>
      <w:r>
        <w:rPr>
          <w:rFonts w:hint="eastAsia"/>
          <w:sz w:val="28"/>
          <w:szCs w:val="28"/>
        </w:rPr>
        <w:t>”：</w:t>
      </w:r>
    </w:p>
    <w:p>
      <w:pPr>
        <w:ind w:left="426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083435" cy="3705225"/>
            <wp:effectExtent l="0" t="0" r="12065" b="9525"/>
            <wp:docPr id="3" name="图片 1" descr="BTBO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BTBO0038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2025015" cy="3695700"/>
            <wp:effectExtent l="0" t="0" r="13335" b="0"/>
            <wp:docPr id="5" name="图片 2" descr="IMG_4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433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</w:p>
    <w:p>
      <w:pPr>
        <w:ind w:left="426"/>
        <w:jc w:val="left"/>
        <w:rPr>
          <w:sz w:val="28"/>
          <w:szCs w:val="28"/>
        </w:rPr>
      </w:pPr>
    </w:p>
    <w:p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472440</wp:posOffset>
            </wp:positionV>
            <wp:extent cx="1990725" cy="3757930"/>
            <wp:effectExtent l="0" t="0" r="9525" b="13970"/>
            <wp:wrapTopAndBottom/>
            <wp:docPr id="6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SCFB2707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t>3.在“</w:t>
      </w:r>
      <w:r>
        <w:rPr>
          <w:rFonts w:hint="eastAsia" w:ascii="宋体" w:hAnsi="宋体"/>
          <w:b/>
          <w:sz w:val="28"/>
          <w:szCs w:val="28"/>
        </w:rPr>
        <w:t>缴费单位</w:t>
      </w:r>
      <w:r>
        <w:rPr>
          <w:rFonts w:hint="eastAsia" w:ascii="宋体" w:hAnsi="宋体"/>
          <w:sz w:val="28"/>
          <w:szCs w:val="28"/>
        </w:rPr>
        <w:t>”中选择“</w:t>
      </w:r>
      <w:r>
        <w:rPr>
          <w:rFonts w:hint="eastAsia" w:ascii="宋体" w:hAnsi="宋体"/>
          <w:b/>
          <w:sz w:val="28"/>
          <w:szCs w:val="28"/>
        </w:rPr>
        <w:t>安徽农业大学成教教材费</w:t>
      </w:r>
      <w:r>
        <w:rPr>
          <w:rFonts w:hint="eastAsia" w:ascii="宋体" w:hAnsi="宋体"/>
          <w:sz w:val="28"/>
          <w:szCs w:val="28"/>
        </w:rPr>
        <w:t>”</w:t>
      </w:r>
      <w:r>
        <w:rPr>
          <w:rFonts w:hint="eastAsia" w:ascii="宋体" w:hAnsi="宋体"/>
          <w:b/>
          <w:sz w:val="28"/>
          <w:szCs w:val="28"/>
        </w:rPr>
        <w:t xml:space="preserve"> ： </w:t>
      </w:r>
    </w:p>
    <w:p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hint="eastAsia" w:ascii="宋体" w:hAnsi="宋体"/>
          <w:b/>
          <w:sz w:val="28"/>
          <w:szCs w:val="28"/>
        </w:rPr>
        <w:t>“下一步”</w:t>
      </w:r>
      <w:r>
        <w:rPr>
          <w:rFonts w:hint="eastAsia" w:ascii="宋体" w:hAnsi="宋体"/>
          <w:sz w:val="28"/>
          <w:szCs w:val="28"/>
        </w:rPr>
        <w:t>，输入</w:t>
      </w:r>
      <w:r>
        <w:rPr>
          <w:rFonts w:hint="eastAsia" w:ascii="黑体" w:hAnsi="黑体" w:eastAsia="黑体"/>
          <w:b/>
          <w:sz w:val="28"/>
          <w:szCs w:val="28"/>
          <w:u w:val="single"/>
        </w:rPr>
        <w:t>学生</w:t>
      </w:r>
      <w:r>
        <w:rPr>
          <w:rFonts w:hint="eastAsia" w:ascii="宋体" w:hAnsi="宋体"/>
          <w:sz w:val="28"/>
          <w:szCs w:val="28"/>
        </w:rPr>
        <w:t>的“</w:t>
      </w:r>
      <w:r>
        <w:rPr>
          <w:rFonts w:hint="eastAsia" w:ascii="宋体" w:hAnsi="宋体"/>
          <w:b/>
          <w:sz w:val="28"/>
          <w:szCs w:val="28"/>
        </w:rPr>
        <w:t>身份证号</w:t>
      </w:r>
      <w:r>
        <w:rPr>
          <w:rFonts w:hint="eastAsia" w:ascii="宋体" w:hAnsi="宋体"/>
          <w:sz w:val="28"/>
          <w:szCs w:val="28"/>
        </w:rPr>
        <w:t>”，点击“</w:t>
      </w:r>
      <w:r>
        <w:rPr>
          <w:rFonts w:hint="eastAsia" w:ascii="宋体" w:hAnsi="宋体"/>
          <w:b/>
          <w:sz w:val="28"/>
          <w:szCs w:val="28"/>
        </w:rPr>
        <w:t>查询</w:t>
      </w:r>
      <w:r>
        <w:rPr>
          <w:rFonts w:hint="eastAsia" w:ascii="宋体" w:hAnsi="宋体"/>
          <w:sz w:val="28"/>
          <w:szCs w:val="28"/>
        </w:rPr>
        <w:t>”</w:t>
      </w:r>
      <w:r>
        <w:rPr>
          <w:rFonts w:hint="eastAsia" w:ascii="宋体" w:hAnsi="宋体"/>
          <w:b/>
          <w:sz w:val="28"/>
          <w:szCs w:val="28"/>
        </w:rPr>
        <w:t>：</w:t>
      </w:r>
    </w:p>
    <w:p>
      <w:r>
        <w:rPr>
          <w:rFonts w:hint="eastAsia" w:ascii="宋体" w:hAnsi="宋体"/>
          <w:b/>
          <w:sz w:val="28"/>
          <w:szCs w:val="28"/>
        </w:rPr>
        <w:drawing>
          <wp:inline distT="0" distB="0" distL="114300" distR="114300">
            <wp:extent cx="2400300" cy="4524375"/>
            <wp:effectExtent l="0" t="0" r="0" b="9525"/>
            <wp:docPr id="9" name="图片 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SCFB2707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80" w:firstLine="0" w:firstLineChars="0"/>
      </w:pP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确认缴费信息后，进行支付。</w: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二、微信公众号方式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403860</wp:posOffset>
            </wp:positionV>
            <wp:extent cx="2781300" cy="4943475"/>
            <wp:effectExtent l="0" t="0" r="0" b="9525"/>
            <wp:wrapTopAndBottom/>
            <wp:docPr id="7" name="图片 5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SCFB270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1.关注微信公众号搜索“</w:t>
      </w:r>
      <w:r>
        <w:rPr>
          <w:rFonts w:hint="eastAsia"/>
          <w:b/>
          <w:sz w:val="28"/>
          <w:szCs w:val="28"/>
        </w:rPr>
        <w:t>中国建设银行</w:t>
      </w:r>
      <w:r>
        <w:rPr>
          <w:rFonts w:hint="eastAsia"/>
          <w:sz w:val="28"/>
          <w:szCs w:val="28"/>
        </w:rPr>
        <w:t>”，并关注：</w:t>
      </w:r>
    </w:p>
    <w:p/>
    <w:p/>
    <w:p/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2.进入公众号，选择下方“</w:t>
      </w:r>
      <w:r>
        <w:rPr>
          <w:rFonts w:hint="eastAsia"/>
          <w:b/>
          <w:sz w:val="28"/>
          <w:szCs w:val="28"/>
        </w:rPr>
        <w:t>悦生活</w:t>
      </w:r>
      <w:r>
        <w:rPr>
          <w:rFonts w:hint="eastAsia"/>
          <w:sz w:val="28"/>
          <w:szCs w:val="28"/>
        </w:rPr>
        <w:t>”中的“</w:t>
      </w:r>
      <w:r>
        <w:rPr>
          <w:rFonts w:hint="eastAsia"/>
          <w:b/>
          <w:sz w:val="28"/>
          <w:szCs w:val="28"/>
        </w:rPr>
        <w:t>生活缴费</w:t>
      </w:r>
      <w:r>
        <w:rPr>
          <w:rFonts w:hint="eastAsia"/>
          <w:sz w:val="28"/>
          <w:szCs w:val="28"/>
        </w:rPr>
        <w:t>”，选择“</w:t>
      </w:r>
      <w:r>
        <w:rPr>
          <w:rFonts w:hint="eastAsia"/>
          <w:b/>
          <w:sz w:val="28"/>
          <w:szCs w:val="28"/>
        </w:rPr>
        <w:t>点击这里，立即缴费</w:t>
      </w:r>
      <w:r>
        <w:rPr>
          <w:rFonts w:hint="eastAsia"/>
          <w:sz w:val="28"/>
          <w:szCs w:val="28"/>
        </w:rPr>
        <w:t>”：</w:t>
      </w:r>
    </w:p>
    <w:p>
      <w:r>
        <w:rPr>
          <w:rFonts w:hint="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-76835</wp:posOffset>
            </wp:positionV>
            <wp:extent cx="2409825" cy="4286250"/>
            <wp:effectExtent l="0" t="0" r="9525" b="0"/>
            <wp:wrapTopAndBottom/>
            <wp:docPr id="8" name="图片 6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SCFB2707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476885</wp:posOffset>
            </wp:positionV>
            <wp:extent cx="2266950" cy="4029710"/>
            <wp:effectExtent l="0" t="0" r="0" b="8890"/>
            <wp:wrapTopAndBottom/>
            <wp:docPr id="4" name="图片 7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SCFB2707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450215</wp:posOffset>
            </wp:positionV>
            <wp:extent cx="2190750" cy="3894455"/>
            <wp:effectExtent l="0" t="0" r="0" b="10795"/>
            <wp:wrapTopAndBottom/>
            <wp:docPr id="10" name="图片 8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SCFB2707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3.选择“</w:t>
      </w:r>
      <w:r>
        <w:rPr>
          <w:rFonts w:hint="eastAsia"/>
          <w:b/>
          <w:sz w:val="28"/>
          <w:szCs w:val="28"/>
        </w:rPr>
        <w:t>教育服务</w:t>
      </w:r>
      <w:r>
        <w:rPr>
          <w:rFonts w:hint="eastAsia"/>
          <w:sz w:val="28"/>
          <w:szCs w:val="28"/>
        </w:rPr>
        <w:t>”项下的“</w:t>
      </w:r>
      <w:r>
        <w:rPr>
          <w:rFonts w:hint="eastAsia"/>
          <w:b/>
          <w:sz w:val="28"/>
          <w:szCs w:val="28"/>
        </w:rPr>
        <w:t>教材费</w:t>
      </w:r>
      <w:r>
        <w:rPr>
          <w:rFonts w:hint="eastAsia"/>
          <w:sz w:val="28"/>
          <w:szCs w:val="28"/>
        </w:rPr>
        <w:t>”：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t>4.所在城市选择 “</w:t>
      </w:r>
      <w:r>
        <w:rPr>
          <w:rFonts w:hint="eastAsia"/>
          <w:b/>
          <w:sz w:val="28"/>
          <w:szCs w:val="28"/>
        </w:rPr>
        <w:t>合肥市</w:t>
      </w:r>
      <w:r>
        <w:rPr>
          <w:rFonts w:hint="eastAsia"/>
          <w:sz w:val="28"/>
          <w:szCs w:val="28"/>
        </w:rPr>
        <w:t>”，缴费单位选择“</w:t>
      </w:r>
      <w:r>
        <w:rPr>
          <w:rFonts w:hint="eastAsia" w:ascii="宋体" w:hAnsi="宋体"/>
          <w:b/>
          <w:sz w:val="28"/>
          <w:szCs w:val="28"/>
        </w:rPr>
        <w:t>安徽农业大学成教教材费</w:t>
      </w:r>
      <w:r>
        <w:rPr>
          <w:rFonts w:hint="eastAsia"/>
          <w:sz w:val="28"/>
          <w:szCs w:val="28"/>
        </w:rPr>
        <w:t>”，“</w:t>
      </w:r>
      <w:r>
        <w:rPr>
          <w:rFonts w:hint="eastAsia"/>
          <w:b/>
          <w:sz w:val="28"/>
          <w:szCs w:val="28"/>
        </w:rPr>
        <w:t>下一步</w:t>
      </w:r>
      <w:r>
        <w:rPr>
          <w:rFonts w:hint="eastAsia"/>
          <w:sz w:val="28"/>
          <w:szCs w:val="28"/>
        </w:rPr>
        <w:t>”再输入</w:t>
      </w:r>
      <w:r>
        <w:rPr>
          <w:rFonts w:hint="eastAsia" w:ascii="黑体" w:hAnsi="黑体" w:eastAsia="黑体"/>
          <w:b/>
          <w:sz w:val="28"/>
          <w:szCs w:val="28"/>
          <w:u w:val="single"/>
        </w:rPr>
        <w:t>学生</w:t>
      </w:r>
      <w:r>
        <w:rPr>
          <w:rFonts w:hint="eastAsia"/>
          <w:sz w:val="28"/>
          <w:szCs w:val="28"/>
        </w:rPr>
        <w:t>的“</w:t>
      </w:r>
      <w:r>
        <w:rPr>
          <w:rFonts w:hint="eastAsia"/>
          <w:b/>
          <w:sz w:val="28"/>
          <w:szCs w:val="28"/>
        </w:rPr>
        <w:t>身份证号</w:t>
      </w:r>
      <w:r>
        <w:rPr>
          <w:rFonts w:hint="eastAsia"/>
          <w:sz w:val="28"/>
          <w:szCs w:val="28"/>
        </w:rPr>
        <w:t>”</w:t>
      </w:r>
      <w:r>
        <w:rPr>
          <w:rFonts w:hint="eastAsia" w:ascii="宋体" w:hAnsi="宋体"/>
          <w:sz w:val="28"/>
          <w:szCs w:val="28"/>
        </w:rPr>
        <w:t>，点击“</w:t>
      </w:r>
      <w:r>
        <w:rPr>
          <w:rFonts w:hint="eastAsia" w:ascii="宋体" w:hAnsi="宋体"/>
          <w:b/>
          <w:sz w:val="28"/>
          <w:szCs w:val="28"/>
        </w:rPr>
        <w:t>查询</w:t>
      </w:r>
      <w:r>
        <w:rPr>
          <w:rFonts w:hint="eastAsia" w:ascii="宋体" w:hAnsi="宋体"/>
          <w:sz w:val="28"/>
          <w:szCs w:val="28"/>
        </w:rPr>
        <w:t>”：</w:t>
      </w:r>
    </w:p>
    <w:p/>
    <w:p>
      <w:r>
        <w:rPr>
          <w:rFonts w:hint="eastAsia"/>
        </w:rPr>
        <w:drawing>
          <wp:inline distT="0" distB="0" distL="114300" distR="114300">
            <wp:extent cx="2364740" cy="4203700"/>
            <wp:effectExtent l="0" t="0" r="16510" b="6350"/>
            <wp:docPr id="11" name="图片 4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SCFB2707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52700" cy="4538980"/>
            <wp:effectExtent l="0" t="0" r="0" b="13970"/>
            <wp:docPr id="12" name="图片 5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SCFB2707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确认缴费信息后，进行支付。</w:t>
      </w:r>
    </w:p>
    <w:p/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温馨提示：</w:t>
      </w:r>
      <w:r>
        <w:rPr>
          <w:rFonts w:hint="eastAsia" w:ascii="宋体" w:hAnsi="宋体"/>
          <w:b/>
          <w:sz w:val="28"/>
          <w:szCs w:val="28"/>
        </w:rPr>
        <w:t>在线缴费，注意资金安全，谨防诈骗。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操作过程如有问题，欢迎拨打电话：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0551-65116644、0551-65119795。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祝生活愉快！</w:t>
      </w:r>
    </w:p>
    <w:p>
      <w:pPr>
        <w:rPr>
          <w:rFonts w:ascii="宋体" w:hAnsi="宋体"/>
          <w:sz w:val="28"/>
          <w:szCs w:val="28"/>
        </w:rPr>
      </w:pPr>
    </w:p>
    <w:p>
      <w:pPr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中国建设银行合肥贵池路支行</w:t>
      </w:r>
    </w:p>
    <w:p>
      <w:pPr>
        <w:jc w:val="right"/>
      </w:pPr>
      <w:r>
        <w:rPr>
          <w:rFonts w:hint="eastAsia" w:ascii="宋体" w:hAnsi="宋体"/>
          <w:sz w:val="28"/>
          <w:szCs w:val="28"/>
          <w:lang w:val="en-US" w:eastAsia="zh-CN"/>
        </w:rPr>
        <w:t>2020</w:t>
      </w:r>
      <w:r>
        <w:rPr>
          <w:rFonts w:hint="eastAsia" w:ascii="宋体" w:hAnsi="宋体"/>
          <w:sz w:val="28"/>
          <w:szCs w:val="28"/>
        </w:rPr>
        <w:t>年12月</w:t>
      </w:r>
      <w:r>
        <w:rPr>
          <w:rFonts w:hint="eastAsia" w:ascii="宋体" w:hAnsi="宋体"/>
          <w:sz w:val="28"/>
          <w:szCs w:val="28"/>
          <w:lang w:val="en-US" w:eastAsia="zh-CN"/>
        </w:rPr>
        <w:t>15</w:t>
      </w:r>
      <w:r>
        <w:rPr>
          <w:rFonts w:hint="eastAsia" w:ascii="宋体" w:hAnsi="宋体"/>
          <w:sz w:val="28"/>
          <w:szCs w:val="28"/>
        </w:rPr>
        <w:t>日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B721EC"/>
    <w:rsid w:val="54B7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2020-12-17T07:58:00Z</dcterms:created>
  <dc:creator>水原</dc:creator>
  <cp:lastModifiedBy>水原</cp:lastModifiedBy>
  <dcterms:modified xsi:type="dcterms:W3CDTF">2020-12-17T07:59:14Z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